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FE" w:rsidRPr="00C01620" w:rsidRDefault="00E03DFE" w:rsidP="00E03DFE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>ОТЧЕТ  ОБ  ИТОГАХ ГОЛОСОВАНИЯ</w:t>
      </w:r>
    </w:p>
    <w:p w:rsidR="00E03DFE" w:rsidRPr="00C01620" w:rsidRDefault="00E03DFE" w:rsidP="00E03DFE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>НА ВНЕОЧЕРЕДНОМ  ОБЩЕМ СОБРАНИИ АКЦИОНЕРОВ</w:t>
      </w:r>
    </w:p>
    <w:p w:rsidR="00E03DFE" w:rsidRPr="00C01620" w:rsidRDefault="00E03DFE" w:rsidP="00E03DFE">
      <w:pPr>
        <w:jc w:val="center"/>
        <w:rPr>
          <w:b/>
          <w:i/>
          <w:lang w:val="ru-RU"/>
        </w:rPr>
      </w:pPr>
      <w:r w:rsidRPr="00C01620">
        <w:rPr>
          <w:b/>
          <w:i/>
          <w:lang w:val="ru-RU"/>
        </w:rPr>
        <w:t xml:space="preserve">АО «ЛИТИЙ-ЭЛЕМЕНТ» </w:t>
      </w:r>
    </w:p>
    <w:p w:rsidR="00E03DFE" w:rsidRDefault="00E03DFE" w:rsidP="00E03DFE">
      <w:pPr>
        <w:jc w:val="center"/>
        <w:rPr>
          <w:b/>
          <w:i/>
          <w:lang w:val="ru-RU"/>
        </w:rPr>
      </w:pPr>
    </w:p>
    <w:p w:rsidR="00E03DFE" w:rsidRDefault="00E03DFE" w:rsidP="00E03DFE">
      <w:pPr>
        <w:rPr>
          <w:lang w:val="ru-RU"/>
        </w:rPr>
      </w:pPr>
    </w:p>
    <w:p w:rsidR="00E03DFE" w:rsidRPr="00C338DB" w:rsidRDefault="00E03DFE" w:rsidP="00E03DFE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C338DB">
        <w:rPr>
          <w:b/>
          <w:color w:val="000000"/>
          <w:spacing w:val="-9"/>
        </w:rPr>
        <w:t>Полное фирменное наименования Общества:</w:t>
      </w:r>
      <w:r w:rsidRPr="00C338DB">
        <w:rPr>
          <w:color w:val="000000"/>
          <w:spacing w:val="-9"/>
        </w:rPr>
        <w:t xml:space="preserve"> а</w:t>
      </w:r>
      <w:r w:rsidRPr="00C338DB">
        <w:rPr>
          <w:color w:val="000000"/>
          <w:spacing w:val="-8"/>
        </w:rPr>
        <w:t>кционерное общество</w:t>
      </w:r>
      <w:r w:rsidRPr="00C338DB">
        <w:rPr>
          <w:color w:val="000000"/>
          <w:spacing w:val="-8"/>
          <w:lang w:val="ru-RU"/>
        </w:rPr>
        <w:t xml:space="preserve"> </w:t>
      </w:r>
      <w:r w:rsidRPr="00C338DB">
        <w:rPr>
          <w:color w:val="000000"/>
          <w:spacing w:val="-8"/>
        </w:rPr>
        <w:t>«</w:t>
      </w:r>
      <w:r w:rsidRPr="00C338DB">
        <w:rPr>
          <w:color w:val="000000"/>
          <w:spacing w:val="-8"/>
          <w:lang w:val="ru-RU"/>
        </w:rPr>
        <w:t>Литий-Элемент»</w:t>
      </w:r>
      <w:r w:rsidRPr="00C338DB">
        <w:rPr>
          <w:color w:val="000000"/>
          <w:spacing w:val="-8"/>
        </w:rPr>
        <w:t xml:space="preserve"> (далее – Общество).</w:t>
      </w:r>
    </w:p>
    <w:p w:rsidR="00E03DFE" w:rsidRPr="00C338DB" w:rsidRDefault="00E03DFE" w:rsidP="00E03DFE">
      <w:pPr>
        <w:shd w:val="clear" w:color="auto" w:fill="FFFFFF"/>
        <w:ind w:right="-60" w:firstLine="708"/>
        <w:jc w:val="both"/>
        <w:rPr>
          <w:lang w:val="ru-RU"/>
        </w:rPr>
      </w:pPr>
      <w:r w:rsidRPr="00C338DB">
        <w:rPr>
          <w:b/>
          <w:color w:val="000000"/>
          <w:spacing w:val="-9"/>
        </w:rPr>
        <w:t>Место нахождения Общества</w:t>
      </w:r>
      <w:r w:rsidRPr="00C338DB">
        <w:rPr>
          <w:color w:val="000000"/>
          <w:spacing w:val="-9"/>
        </w:rPr>
        <w:t>:</w:t>
      </w:r>
      <w:r w:rsidRPr="00C338DB">
        <w:rPr>
          <w:color w:val="000000"/>
          <w:spacing w:val="-9"/>
          <w:lang w:val="ru-RU"/>
        </w:rPr>
        <w:t xml:space="preserve"> 410015</w:t>
      </w:r>
      <w:r w:rsidRPr="00C338DB">
        <w:t>,</w:t>
      </w:r>
      <w:r w:rsidRPr="00C338DB">
        <w:rPr>
          <w:lang w:val="ru-RU"/>
        </w:rPr>
        <w:t xml:space="preserve"> </w:t>
      </w:r>
      <w:r w:rsidRPr="00C338DB">
        <w:t>г.</w:t>
      </w:r>
      <w:r w:rsidRPr="00C338DB">
        <w:rPr>
          <w:lang w:val="ru-RU"/>
        </w:rPr>
        <w:t>Саратов</w:t>
      </w:r>
      <w:r w:rsidRPr="00C338DB">
        <w:t>, ул.</w:t>
      </w:r>
      <w:r w:rsidRPr="00C338DB">
        <w:rPr>
          <w:lang w:val="ru-RU"/>
        </w:rPr>
        <w:t xml:space="preserve"> им. Орджоникидзе Г.К., д. 11 «А».</w:t>
      </w:r>
    </w:p>
    <w:p w:rsidR="00E03DFE" w:rsidRPr="00C338DB" w:rsidRDefault="00E03DFE" w:rsidP="00E03DFE">
      <w:pPr>
        <w:shd w:val="clear" w:color="auto" w:fill="FFFFFF"/>
        <w:ind w:right="-60" w:firstLine="708"/>
        <w:jc w:val="both"/>
        <w:rPr>
          <w:lang w:val="ru-RU"/>
        </w:rPr>
      </w:pPr>
      <w:r w:rsidRPr="00C338DB">
        <w:rPr>
          <w:b/>
          <w:color w:val="000000"/>
          <w:spacing w:val="-9"/>
        </w:rPr>
        <w:t xml:space="preserve">Место проведения </w:t>
      </w:r>
      <w:r w:rsidRPr="00C338DB">
        <w:rPr>
          <w:b/>
          <w:color w:val="000000"/>
          <w:spacing w:val="-9"/>
          <w:lang w:val="ru-RU"/>
        </w:rPr>
        <w:t>о</w:t>
      </w:r>
      <w:r w:rsidRPr="00C338DB">
        <w:rPr>
          <w:b/>
          <w:color w:val="000000"/>
          <w:spacing w:val="-9"/>
        </w:rPr>
        <w:t>бщего собрания акционеров:</w:t>
      </w:r>
      <w:r w:rsidRPr="00C338DB">
        <w:rPr>
          <w:color w:val="000000"/>
          <w:spacing w:val="-9"/>
        </w:rPr>
        <w:t xml:space="preserve"> </w:t>
      </w:r>
      <w:r w:rsidRPr="00C338DB">
        <w:rPr>
          <w:color w:val="000000"/>
          <w:spacing w:val="-9"/>
          <w:lang w:val="ru-RU"/>
        </w:rPr>
        <w:t>410015</w:t>
      </w:r>
      <w:r w:rsidRPr="00C338DB">
        <w:t>, г.</w:t>
      </w:r>
      <w:r w:rsidRPr="00C338DB">
        <w:rPr>
          <w:lang w:val="ru-RU"/>
        </w:rPr>
        <w:t>Саратов</w:t>
      </w:r>
      <w:r w:rsidRPr="00C338DB">
        <w:t>, ул.</w:t>
      </w:r>
      <w:r w:rsidRPr="00C338DB">
        <w:rPr>
          <w:lang w:val="ru-RU"/>
        </w:rPr>
        <w:t xml:space="preserve"> им. Орджоникидзе Г.К., д. 11 «А».</w:t>
      </w:r>
    </w:p>
    <w:p w:rsidR="00E03DFE" w:rsidRPr="00C338DB" w:rsidRDefault="00E03DFE" w:rsidP="00E03DFE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C338DB">
        <w:rPr>
          <w:b/>
          <w:color w:val="000000"/>
          <w:spacing w:val="-9"/>
        </w:rPr>
        <w:t>Вид Общего собрания</w:t>
      </w:r>
      <w:r w:rsidRPr="00C338DB">
        <w:rPr>
          <w:color w:val="000000"/>
          <w:spacing w:val="-9"/>
        </w:rPr>
        <w:t xml:space="preserve">: </w:t>
      </w:r>
      <w:r w:rsidRPr="00C338DB">
        <w:rPr>
          <w:color w:val="000000"/>
          <w:spacing w:val="-9"/>
          <w:lang w:val="ru-RU"/>
        </w:rPr>
        <w:t>внеочередное.</w:t>
      </w:r>
    </w:p>
    <w:p w:rsidR="00E03DFE" w:rsidRPr="00C338DB" w:rsidRDefault="00E03DFE" w:rsidP="00E03DFE">
      <w:pPr>
        <w:ind w:firstLine="708"/>
        <w:jc w:val="both"/>
        <w:rPr>
          <w:color w:val="000000"/>
          <w:spacing w:val="-10"/>
          <w:lang w:val="ru-RU"/>
        </w:rPr>
      </w:pPr>
      <w:r w:rsidRPr="00C338DB">
        <w:rPr>
          <w:b/>
          <w:color w:val="000000"/>
          <w:spacing w:val="-9"/>
        </w:rPr>
        <w:t xml:space="preserve">Форма проведения </w:t>
      </w:r>
      <w:r w:rsidRPr="00C338DB">
        <w:rPr>
          <w:b/>
          <w:color w:val="000000"/>
          <w:spacing w:val="-9"/>
          <w:lang w:val="ru-RU"/>
        </w:rPr>
        <w:t>о</w:t>
      </w:r>
      <w:r w:rsidRPr="00C338DB">
        <w:rPr>
          <w:b/>
          <w:color w:val="000000"/>
          <w:spacing w:val="-9"/>
        </w:rPr>
        <w:t>бщего собрания акционеров:</w:t>
      </w:r>
      <w:r w:rsidRPr="00C338DB">
        <w:rPr>
          <w:color w:val="000000"/>
          <w:spacing w:val="-9"/>
        </w:rPr>
        <w:t xml:space="preserve"> </w:t>
      </w:r>
      <w:r w:rsidRPr="00C338DB">
        <w:rPr>
          <w:color w:val="000000"/>
          <w:spacing w:val="-4"/>
          <w:lang w:val="ru-RU"/>
        </w:rPr>
        <w:t xml:space="preserve"> </w:t>
      </w:r>
      <w:r w:rsidRPr="00C338DB">
        <w:t xml:space="preserve">заочное голосование для принятия решений по вопросам, </w:t>
      </w:r>
      <w:r w:rsidRPr="00C338DB">
        <w:rPr>
          <w:lang w:val="ru-RU"/>
        </w:rPr>
        <w:t xml:space="preserve">    </w:t>
      </w:r>
      <w:r w:rsidRPr="00C338DB">
        <w:t xml:space="preserve">поставленным </w:t>
      </w:r>
      <w:r w:rsidRPr="00C338DB">
        <w:rPr>
          <w:lang w:val="ru-RU"/>
        </w:rPr>
        <w:t xml:space="preserve">     </w:t>
      </w:r>
      <w:r w:rsidRPr="00C338DB">
        <w:t xml:space="preserve">на голосование, с  предварительным направлением (вручением) </w:t>
      </w:r>
      <w:r w:rsidRPr="00C338DB">
        <w:rPr>
          <w:lang w:val="ru-RU"/>
        </w:rPr>
        <w:t xml:space="preserve"> </w:t>
      </w:r>
      <w:r w:rsidRPr="00C338DB">
        <w:t>бюллетеней для голосования</w:t>
      </w:r>
      <w:r w:rsidRPr="00C338DB">
        <w:rPr>
          <w:lang w:val="ru-RU"/>
        </w:rPr>
        <w:t xml:space="preserve"> </w:t>
      </w:r>
      <w:r w:rsidRPr="00C338DB">
        <w:rPr>
          <w:color w:val="000000"/>
          <w:spacing w:val="-8"/>
          <w:lang w:val="ru-RU"/>
        </w:rPr>
        <w:t xml:space="preserve">до проведения внеочередного общего </w:t>
      </w:r>
      <w:r w:rsidRPr="00C338DB">
        <w:rPr>
          <w:color w:val="000000"/>
          <w:spacing w:val="-10"/>
          <w:lang w:val="ru-RU"/>
        </w:rPr>
        <w:t>собрания акционеров.</w:t>
      </w:r>
    </w:p>
    <w:p w:rsidR="00E03DFE" w:rsidRPr="00C338DB" w:rsidRDefault="00E03DFE" w:rsidP="00E03DFE">
      <w:pPr>
        <w:ind w:left="708"/>
        <w:jc w:val="both"/>
      </w:pPr>
      <w:r w:rsidRPr="00C338DB">
        <w:rPr>
          <w:b/>
        </w:rPr>
        <w:t>Дата проведения внеочередного  общего собрания акционеров</w:t>
      </w:r>
      <w:r w:rsidRPr="00C338DB">
        <w:t xml:space="preserve">: « </w:t>
      </w:r>
      <w:r>
        <w:rPr>
          <w:lang w:val="ru-RU"/>
        </w:rPr>
        <w:t>14</w:t>
      </w:r>
      <w:r w:rsidRPr="00C338DB">
        <w:t xml:space="preserve">»  </w:t>
      </w:r>
      <w:r>
        <w:rPr>
          <w:lang w:val="ru-RU"/>
        </w:rPr>
        <w:t>мая</w:t>
      </w:r>
      <w:r w:rsidRPr="00C338DB">
        <w:t xml:space="preserve"> </w:t>
      </w:r>
      <w:r w:rsidRPr="00C338DB">
        <w:rPr>
          <w:bCs/>
        </w:rPr>
        <w:t>201</w:t>
      </w:r>
      <w:r>
        <w:rPr>
          <w:bCs/>
          <w:lang w:val="ru-RU"/>
        </w:rPr>
        <w:t>8</w:t>
      </w:r>
      <w:r w:rsidRPr="00C338DB">
        <w:rPr>
          <w:bCs/>
        </w:rPr>
        <w:t xml:space="preserve"> г.</w:t>
      </w:r>
      <w:r w:rsidRPr="00C338DB">
        <w:t xml:space="preserve"> </w:t>
      </w:r>
      <w:r w:rsidRPr="00C338DB">
        <w:cr/>
      </w:r>
      <w:r w:rsidRPr="00C338DB">
        <w:rPr>
          <w:b/>
        </w:rPr>
        <w:t>Дата окончания приема бюллетеней для голосования</w:t>
      </w:r>
      <w:r w:rsidRPr="00C338DB">
        <w:t xml:space="preserve"> </w:t>
      </w:r>
      <w:r w:rsidRPr="00C338DB">
        <w:rPr>
          <w:b/>
        </w:rPr>
        <w:t>-</w:t>
      </w:r>
      <w:r w:rsidRPr="00C338DB">
        <w:rPr>
          <w:b/>
          <w:lang w:val="ru-RU"/>
        </w:rPr>
        <w:t xml:space="preserve">   </w:t>
      </w:r>
      <w:r w:rsidRPr="00C338DB">
        <w:rPr>
          <w:b/>
        </w:rPr>
        <w:t xml:space="preserve"> </w:t>
      </w:r>
      <w:r w:rsidRPr="00C338DB">
        <w:t xml:space="preserve">« </w:t>
      </w:r>
      <w:r>
        <w:rPr>
          <w:lang w:val="ru-RU"/>
        </w:rPr>
        <w:t>14</w:t>
      </w:r>
      <w:r w:rsidRPr="00C338DB">
        <w:t xml:space="preserve"> »  </w:t>
      </w:r>
      <w:r>
        <w:rPr>
          <w:lang w:val="ru-RU"/>
        </w:rPr>
        <w:t>мая</w:t>
      </w:r>
      <w:r w:rsidRPr="00C338DB">
        <w:t xml:space="preserve">  201</w:t>
      </w:r>
      <w:r>
        <w:rPr>
          <w:lang w:val="ru-RU"/>
        </w:rPr>
        <w:t>8</w:t>
      </w:r>
      <w:r w:rsidRPr="00C338DB">
        <w:t xml:space="preserve"> г. </w:t>
      </w:r>
      <w:r w:rsidRPr="00C338DB">
        <w:rPr>
          <w:lang w:val="ru-RU"/>
        </w:rPr>
        <w:t xml:space="preserve"> </w:t>
      </w:r>
    </w:p>
    <w:p w:rsidR="00E03DFE" w:rsidRPr="00C338DB" w:rsidRDefault="00E03DFE" w:rsidP="00E03DFE">
      <w:pPr>
        <w:ind w:firstLine="708"/>
        <w:jc w:val="both"/>
        <w:rPr>
          <w:b/>
        </w:rPr>
      </w:pPr>
      <w:r w:rsidRPr="00C338DB">
        <w:rPr>
          <w:b/>
        </w:rPr>
        <w:t>Почтовый адрес, по которому  направля</w:t>
      </w:r>
      <w:proofErr w:type="spellStart"/>
      <w:r w:rsidRPr="00C338DB">
        <w:rPr>
          <w:b/>
          <w:lang w:val="ru-RU"/>
        </w:rPr>
        <w:t>лись</w:t>
      </w:r>
      <w:proofErr w:type="spellEnd"/>
      <w:r w:rsidRPr="00C338DB">
        <w:rPr>
          <w:b/>
        </w:rPr>
        <w:t xml:space="preserve"> заполненные бюллетени: </w:t>
      </w:r>
    </w:p>
    <w:p w:rsidR="00E03DFE" w:rsidRPr="00C338DB" w:rsidRDefault="00E03DFE" w:rsidP="00E03DFE">
      <w:pPr>
        <w:jc w:val="both"/>
        <w:rPr>
          <w:lang w:val="ru-RU"/>
        </w:rPr>
      </w:pPr>
      <w:smartTag w:uri="urn:schemas-microsoft-com:office:smarttags" w:element="metricconverter">
        <w:smartTagPr>
          <w:attr w:name="ProductID" w:val="410015, г"/>
        </w:smartTagPr>
        <w:r w:rsidRPr="00C338DB">
          <w:t>410015, г</w:t>
        </w:r>
      </w:smartTag>
      <w:r w:rsidRPr="00C338DB">
        <w:t xml:space="preserve">. Саратов, ул. </w:t>
      </w:r>
      <w:r w:rsidRPr="00C338DB">
        <w:rPr>
          <w:lang w:val="ru-RU"/>
        </w:rPr>
        <w:t xml:space="preserve">им. </w:t>
      </w:r>
      <w:r w:rsidRPr="00C338DB">
        <w:t>Орджоникидзе</w:t>
      </w:r>
      <w:r w:rsidRPr="00C338DB">
        <w:rPr>
          <w:lang w:val="ru-RU"/>
        </w:rPr>
        <w:t xml:space="preserve"> Г.К.</w:t>
      </w:r>
      <w:r w:rsidRPr="00C338DB">
        <w:t xml:space="preserve">, д. 11 </w:t>
      </w:r>
      <w:r w:rsidRPr="00C338DB">
        <w:rPr>
          <w:lang w:val="ru-RU"/>
        </w:rPr>
        <w:t>«</w:t>
      </w:r>
      <w:r w:rsidRPr="00C338DB">
        <w:t>А</w:t>
      </w:r>
      <w:r w:rsidRPr="00C338DB">
        <w:rPr>
          <w:lang w:val="ru-RU"/>
        </w:rPr>
        <w:t>»</w:t>
      </w:r>
      <w:r w:rsidRPr="00C338DB">
        <w:t xml:space="preserve">, АО «Литий-Элемент». </w:t>
      </w:r>
    </w:p>
    <w:p w:rsidR="000D5499" w:rsidRDefault="000D5499" w:rsidP="000D5499">
      <w:pPr>
        <w:ind w:firstLine="708"/>
        <w:jc w:val="both"/>
        <w:rPr>
          <w:lang w:val="ru-RU"/>
        </w:rPr>
      </w:pPr>
      <w:r w:rsidRPr="000D5499">
        <w:rPr>
          <w:b/>
          <w:sz w:val="22"/>
          <w:szCs w:val="22"/>
          <w:lang w:val="ru-RU" w:eastAsia="en-US"/>
        </w:rPr>
        <w:t xml:space="preserve">Дата определения (фиксации) лиц, </w:t>
      </w:r>
      <w:r w:rsidRPr="000D5499">
        <w:rPr>
          <w:b/>
          <w:lang w:val="ru-RU"/>
        </w:rPr>
        <w:t>имеющих право на участие во внеочередном общем собрании акционеров АО «Литий-Элемент»</w:t>
      </w:r>
      <w:r>
        <w:rPr>
          <w:lang w:val="ru-RU"/>
        </w:rPr>
        <w:t xml:space="preserve">  - </w:t>
      </w:r>
      <w:r w:rsidRPr="000D5499">
        <w:rPr>
          <w:sz w:val="22"/>
          <w:szCs w:val="22"/>
          <w:lang w:val="ru-RU" w:eastAsia="en-US"/>
        </w:rPr>
        <w:t>21.04.2018.</w:t>
      </w:r>
    </w:p>
    <w:p w:rsidR="000D5499" w:rsidRDefault="000D5499" w:rsidP="00E03DFE">
      <w:pPr>
        <w:ind w:firstLine="708"/>
        <w:jc w:val="both"/>
        <w:rPr>
          <w:b/>
          <w:bCs/>
          <w:color w:val="000000"/>
          <w:spacing w:val="-3"/>
          <w:lang w:val="ru-RU"/>
        </w:rPr>
      </w:pPr>
    </w:p>
    <w:p w:rsidR="00E03DFE" w:rsidRPr="00C338DB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 xml:space="preserve">Председательствующий на Общем собрании акционеров: </w:t>
      </w:r>
      <w:proofErr w:type="spellStart"/>
      <w:r>
        <w:rPr>
          <w:color w:val="000000"/>
          <w:spacing w:val="-9"/>
          <w:lang w:val="ru-RU"/>
        </w:rPr>
        <w:t>Маричев</w:t>
      </w:r>
      <w:proofErr w:type="spellEnd"/>
      <w:r>
        <w:rPr>
          <w:color w:val="000000"/>
          <w:spacing w:val="-9"/>
          <w:lang w:val="ru-RU"/>
        </w:rPr>
        <w:t xml:space="preserve"> М.Н.</w:t>
      </w:r>
    </w:p>
    <w:p w:rsidR="00E03DFE" w:rsidRPr="00C338DB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 xml:space="preserve">Секретарь Общего собрания акционеров: </w:t>
      </w:r>
      <w:r w:rsidRPr="00C338DB">
        <w:rPr>
          <w:color w:val="000000"/>
          <w:spacing w:val="-9"/>
          <w:lang w:val="ru-RU"/>
        </w:rPr>
        <w:t>Махнач Л.В.</w:t>
      </w:r>
    </w:p>
    <w:p w:rsidR="00E03DFE" w:rsidRPr="00C338DB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</w:p>
    <w:p w:rsidR="00E03DFE" w:rsidRPr="00C338DB" w:rsidRDefault="00E03DFE" w:rsidP="00E03DFE">
      <w:pPr>
        <w:pStyle w:val="2"/>
        <w:tabs>
          <w:tab w:val="clear" w:pos="397"/>
          <w:tab w:val="left" w:pos="708"/>
        </w:tabs>
        <w:spacing w:line="240" w:lineRule="atLeast"/>
        <w:ind w:firstLine="708"/>
        <w:rPr>
          <w:rFonts w:cs="Times New Roman"/>
          <w:b/>
          <w:i/>
          <w:sz w:val="24"/>
          <w:szCs w:val="24"/>
        </w:rPr>
      </w:pPr>
      <w:r w:rsidRPr="00C338DB">
        <w:rPr>
          <w:rFonts w:cs="Times New Roman"/>
          <w:b/>
          <w:i/>
          <w:sz w:val="24"/>
          <w:szCs w:val="24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E03DFE" w:rsidRPr="00C338DB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Pr="00C338DB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Pr="00C338DB" w:rsidRDefault="00E03DFE" w:rsidP="00E03DFE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 w:rsidRPr="00C338DB">
        <w:rPr>
          <w:b/>
          <w:color w:val="000000"/>
          <w:spacing w:val="-12"/>
        </w:rPr>
        <w:t xml:space="preserve">ПОВЕСТКА ДНЯ: </w:t>
      </w:r>
    </w:p>
    <w:p w:rsidR="00E03DFE" w:rsidRPr="00C338DB" w:rsidRDefault="00E03DFE" w:rsidP="00E03DFE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0D5499" w:rsidRDefault="000D5499" w:rsidP="000D5499">
      <w:pPr>
        <w:pStyle w:val="a4"/>
        <w:numPr>
          <w:ilvl w:val="0"/>
          <w:numId w:val="1"/>
        </w:numPr>
        <w:jc w:val="both"/>
      </w:pPr>
      <w:r w:rsidRPr="00C20B84">
        <w:t>Об избрании генерального директора АО «Литий-Элемент».</w:t>
      </w:r>
    </w:p>
    <w:p w:rsidR="00E03DFE" w:rsidRPr="000D5499" w:rsidRDefault="00E03DFE" w:rsidP="00E03DFE">
      <w:pPr>
        <w:ind w:firstLine="708"/>
        <w:rPr>
          <w:b/>
          <w:lang w:val="ru-RU"/>
        </w:rPr>
      </w:pPr>
    </w:p>
    <w:p w:rsidR="00E03DFE" w:rsidRPr="00C338DB" w:rsidRDefault="00E03DFE" w:rsidP="00BD2B10">
      <w:pPr>
        <w:shd w:val="clear" w:color="auto" w:fill="FFFFFF"/>
        <w:ind w:right="-62" w:firstLine="720"/>
        <w:jc w:val="both"/>
      </w:pPr>
      <w:r w:rsidRPr="00C338DB">
        <w:t>В соответствии с данными реестра акц</w:t>
      </w:r>
      <w:r w:rsidR="000D5499">
        <w:t>ионеров АО «Литий-Элемент» на 2</w:t>
      </w:r>
      <w:r w:rsidR="000D5499">
        <w:rPr>
          <w:lang w:val="ru-RU"/>
        </w:rPr>
        <w:t>1</w:t>
      </w:r>
      <w:r w:rsidRPr="00C338DB">
        <w:t xml:space="preserve"> </w:t>
      </w:r>
      <w:r w:rsidR="000D5499">
        <w:rPr>
          <w:lang w:val="ru-RU"/>
        </w:rPr>
        <w:t>апреля</w:t>
      </w:r>
      <w:r w:rsidR="000D5499">
        <w:t xml:space="preserve"> 201</w:t>
      </w:r>
      <w:r w:rsidR="000D5499">
        <w:rPr>
          <w:lang w:val="ru-RU"/>
        </w:rPr>
        <w:t>8</w:t>
      </w:r>
      <w:r w:rsidRPr="00C338DB">
        <w:t xml:space="preserve"> года размещено 14758 (Четырнадцать тысяч семьсот пятьдесят восемь) штук обыкновенных именных акций </w:t>
      </w:r>
      <w:r w:rsidRPr="00C338DB">
        <w:tab/>
      </w:r>
    </w:p>
    <w:p w:rsidR="00E03DFE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 включительно.</w:t>
      </w:r>
    </w:p>
    <w:p w:rsidR="00E03DFE" w:rsidRPr="00E25727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>На дату окончания приема бюллетеней (</w:t>
      </w:r>
      <w:r w:rsidRPr="00C338DB">
        <w:rPr>
          <w:color w:val="000000"/>
          <w:spacing w:val="-9"/>
          <w:lang w:val="ru-RU"/>
        </w:rPr>
        <w:t>« 1</w:t>
      </w:r>
      <w:r w:rsidR="000D5499">
        <w:rPr>
          <w:color w:val="000000"/>
          <w:spacing w:val="-9"/>
          <w:lang w:val="ru-RU"/>
        </w:rPr>
        <w:t>4</w:t>
      </w:r>
      <w:r w:rsidRPr="00C338DB">
        <w:rPr>
          <w:color w:val="000000"/>
          <w:spacing w:val="-9"/>
          <w:lang w:val="ru-RU"/>
        </w:rPr>
        <w:t xml:space="preserve"> » </w:t>
      </w:r>
      <w:r w:rsidR="000D5499">
        <w:rPr>
          <w:color w:val="000000"/>
          <w:spacing w:val="-9"/>
          <w:lang w:val="ru-RU"/>
        </w:rPr>
        <w:t>мая</w:t>
      </w:r>
      <w:r w:rsidRPr="00C338DB">
        <w:rPr>
          <w:color w:val="000000"/>
          <w:spacing w:val="-9"/>
        </w:rPr>
        <w:t xml:space="preserve"> 201</w:t>
      </w:r>
      <w:r w:rsidR="000D5499">
        <w:rPr>
          <w:color w:val="000000"/>
          <w:spacing w:val="-9"/>
          <w:lang w:val="ru-RU"/>
        </w:rPr>
        <w:t>8</w:t>
      </w:r>
      <w:r w:rsidRPr="00C338DB">
        <w:rPr>
          <w:color w:val="000000"/>
          <w:spacing w:val="-9"/>
          <w:lang w:val="ru-RU"/>
        </w:rPr>
        <w:t xml:space="preserve"> </w:t>
      </w:r>
      <w:r w:rsidRPr="00C338DB">
        <w:rPr>
          <w:color w:val="000000"/>
          <w:spacing w:val="-9"/>
        </w:rPr>
        <w:t>г.) получено:</w:t>
      </w:r>
      <w:r w:rsidRPr="00C338DB">
        <w:rPr>
          <w:color w:val="000000"/>
          <w:spacing w:val="-9"/>
          <w:lang w:val="ru-RU"/>
        </w:rPr>
        <w:t xml:space="preserve"> </w:t>
      </w:r>
      <w:r w:rsidR="00E25727">
        <w:rPr>
          <w:b/>
          <w:color w:val="000000"/>
          <w:spacing w:val="-9"/>
          <w:lang w:val="ru-RU"/>
        </w:rPr>
        <w:t xml:space="preserve">5 </w:t>
      </w:r>
      <w:r w:rsidRPr="00C338DB">
        <w:rPr>
          <w:color w:val="000000"/>
          <w:spacing w:val="-9"/>
        </w:rPr>
        <w:t>б</w:t>
      </w:r>
      <w:r w:rsidR="00E25727">
        <w:rPr>
          <w:color w:val="000000"/>
          <w:spacing w:val="-9"/>
        </w:rPr>
        <w:t>юллетеней акционеров, обладающи</w:t>
      </w:r>
      <w:proofErr w:type="spellStart"/>
      <w:r w:rsidR="00E25727">
        <w:rPr>
          <w:color w:val="000000"/>
          <w:spacing w:val="-9"/>
          <w:lang w:val="ru-RU"/>
        </w:rPr>
        <w:t>х</w:t>
      </w:r>
      <w:proofErr w:type="spellEnd"/>
      <w:r w:rsidRPr="00C338DB">
        <w:rPr>
          <w:color w:val="000000"/>
          <w:spacing w:val="-9"/>
        </w:rPr>
        <w:t xml:space="preserve"> в совокупности  </w:t>
      </w:r>
      <w:r w:rsidR="00E25727">
        <w:rPr>
          <w:b/>
          <w:color w:val="000000"/>
          <w:spacing w:val="-9"/>
          <w:lang w:val="ru-RU"/>
        </w:rPr>
        <w:t>93,41</w:t>
      </w:r>
      <w:r w:rsidRPr="00C338DB">
        <w:rPr>
          <w:b/>
          <w:color w:val="000000"/>
          <w:spacing w:val="-9"/>
          <w:lang w:val="ru-RU"/>
        </w:rPr>
        <w:t xml:space="preserve"> </w:t>
      </w:r>
      <w:r w:rsidRPr="00C338DB">
        <w:rPr>
          <w:b/>
          <w:color w:val="000000"/>
          <w:spacing w:val="-9"/>
        </w:rPr>
        <w:t>%</w:t>
      </w:r>
      <w:r w:rsidRPr="00C338DB">
        <w:rPr>
          <w:color w:val="000000"/>
          <w:spacing w:val="-9"/>
        </w:rPr>
        <w:t xml:space="preserve"> голосов размещенных  голосующих</w:t>
      </w:r>
      <w:r w:rsidR="00E25727">
        <w:rPr>
          <w:color w:val="000000"/>
          <w:spacing w:val="-9"/>
        </w:rPr>
        <w:t xml:space="preserve"> акций общества</w:t>
      </w:r>
      <w:r w:rsidR="00E25727">
        <w:rPr>
          <w:color w:val="000000"/>
          <w:spacing w:val="-9"/>
          <w:lang w:val="ru-RU"/>
        </w:rPr>
        <w:t>.</w:t>
      </w:r>
    </w:p>
    <w:p w:rsidR="00E03DFE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C338DB">
        <w:rPr>
          <w:color w:val="000000"/>
          <w:spacing w:val="-9"/>
        </w:rPr>
        <w:t>Внеочередное общее собрание акционеров АО «</w:t>
      </w:r>
      <w:r w:rsidRPr="00C338DB">
        <w:rPr>
          <w:color w:val="000000"/>
          <w:spacing w:val="-9"/>
          <w:lang w:val="ru-RU"/>
        </w:rPr>
        <w:t>Литий-Элемент»</w:t>
      </w:r>
      <w:r w:rsidRPr="00C338DB">
        <w:rPr>
          <w:color w:val="000000"/>
          <w:spacing w:val="-9"/>
        </w:rPr>
        <w:t>» правомочно (имеет</w:t>
      </w:r>
      <w:r w:rsidRPr="00C2317D">
        <w:rPr>
          <w:color w:val="000000"/>
          <w:spacing w:val="-9"/>
        </w:rPr>
        <w:t xml:space="preserve"> кворум).</w:t>
      </w:r>
    </w:p>
    <w:p w:rsidR="00E03DFE" w:rsidRDefault="00E03DFE" w:rsidP="00E03DFE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</w:p>
    <w:p w:rsidR="00BD2B10" w:rsidRPr="00BD2B10" w:rsidRDefault="00BD2B10" w:rsidP="00E03DFE">
      <w:pPr>
        <w:shd w:val="clear" w:color="auto" w:fill="FFFFFF"/>
        <w:ind w:right="-60" w:firstLine="720"/>
        <w:jc w:val="both"/>
        <w:rPr>
          <w:color w:val="000000"/>
          <w:spacing w:val="-9"/>
        </w:rPr>
      </w:pPr>
    </w:p>
    <w:p w:rsidR="00E03DFE" w:rsidRDefault="00E03DFE" w:rsidP="00D1506C">
      <w:pPr>
        <w:jc w:val="center"/>
        <w:rPr>
          <w:b/>
          <w:bCs/>
          <w:i/>
          <w:u w:val="single"/>
          <w:lang w:val="ru-RU"/>
        </w:rPr>
      </w:pPr>
      <w:r w:rsidRPr="003D5CC9">
        <w:rPr>
          <w:b/>
          <w:i/>
          <w:u w:val="single"/>
          <w:lang w:val="ru-RU"/>
        </w:rPr>
        <w:t>1.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Cs/>
          <w:i/>
          <w:u w:val="single"/>
          <w:lang w:val="ru-RU"/>
        </w:rPr>
        <w:t>п</w:t>
      </w:r>
      <w:r>
        <w:rPr>
          <w:b/>
          <w:bCs/>
          <w:i/>
          <w:u w:val="single"/>
          <w:lang w:val="ru-RU"/>
        </w:rPr>
        <w:t>ервому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E03DFE" w:rsidRPr="00D1506C" w:rsidRDefault="00E03DFE" w:rsidP="00D1506C">
      <w:pPr>
        <w:rPr>
          <w:bCs/>
          <w:i/>
          <w:u w:val="single"/>
          <w:lang w:val="ru-RU"/>
        </w:rPr>
      </w:pPr>
    </w:p>
    <w:p w:rsidR="00D1506C" w:rsidRPr="00D1506C" w:rsidRDefault="00D1506C" w:rsidP="00D1506C">
      <w:pPr>
        <w:pStyle w:val="a4"/>
        <w:ind w:left="1068"/>
        <w:rPr>
          <w:i/>
        </w:rPr>
      </w:pPr>
      <w:r w:rsidRPr="00D1506C">
        <w:rPr>
          <w:b/>
          <w:i/>
        </w:rPr>
        <w:t xml:space="preserve">               </w:t>
      </w:r>
      <w:r w:rsidR="00E03DFE" w:rsidRPr="00D1506C">
        <w:rPr>
          <w:b/>
          <w:i/>
        </w:rPr>
        <w:t>«</w:t>
      </w:r>
      <w:r w:rsidRPr="00D1506C">
        <w:rPr>
          <w:i/>
        </w:rPr>
        <w:t>Об избрании генерального директора АО «Литий-Элемент»</w:t>
      </w:r>
    </w:p>
    <w:p w:rsidR="00E03DFE" w:rsidRPr="00FA6B6F" w:rsidRDefault="00E03DFE" w:rsidP="00E03DFE">
      <w:pPr>
        <w:ind w:firstLine="708"/>
        <w:jc w:val="center"/>
        <w:rPr>
          <w:b/>
          <w:iCs/>
          <w:lang w:val="ru-RU"/>
        </w:rPr>
      </w:pPr>
    </w:p>
    <w:p w:rsidR="00E03DFE" w:rsidRPr="00045D5C" w:rsidRDefault="00E03DFE" w:rsidP="00E03DF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 xml:space="preserve">Число голосов, которыми обладали лица, принявшие участие в </w:t>
      </w:r>
      <w:r>
        <w:rPr>
          <w:bCs/>
          <w:szCs w:val="22"/>
          <w:lang w:val="ru-RU" w:eastAsia="en-US"/>
        </w:rPr>
        <w:t>годовом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 </w:t>
      </w:r>
      <w:r w:rsidR="00E25727">
        <w:rPr>
          <w:bCs/>
          <w:szCs w:val="22"/>
          <w:lang w:val="ru-RU" w:eastAsia="en-US"/>
        </w:rPr>
        <w:t>13785</w:t>
      </w:r>
      <w:r w:rsidRPr="00E25727">
        <w:rPr>
          <w:bCs/>
          <w:szCs w:val="22"/>
          <w:lang w:eastAsia="en-US"/>
        </w:rPr>
        <w:t xml:space="preserve"> голосов</w:t>
      </w:r>
      <w:r w:rsidR="00E25727">
        <w:rPr>
          <w:bCs/>
          <w:szCs w:val="22"/>
          <w:lang w:val="ru-RU" w:eastAsia="en-US"/>
        </w:rPr>
        <w:t xml:space="preserve"> -</w:t>
      </w:r>
      <w:r w:rsidRPr="00E25727">
        <w:rPr>
          <w:bCs/>
          <w:szCs w:val="22"/>
          <w:lang w:eastAsia="en-US"/>
        </w:rPr>
        <w:t xml:space="preserve"> </w:t>
      </w:r>
      <w:r w:rsidR="00E25727">
        <w:rPr>
          <w:bCs/>
          <w:szCs w:val="22"/>
          <w:lang w:val="ru-RU" w:eastAsia="en-US"/>
        </w:rPr>
        <w:t>93</w:t>
      </w:r>
      <w:r w:rsidRPr="00E25727">
        <w:rPr>
          <w:bCs/>
          <w:szCs w:val="22"/>
          <w:lang w:val="ru-RU" w:eastAsia="en-US"/>
        </w:rPr>
        <w:t>,4</w:t>
      </w:r>
      <w:r w:rsidR="00E25727">
        <w:rPr>
          <w:bCs/>
          <w:szCs w:val="22"/>
          <w:lang w:val="ru-RU" w:eastAsia="en-US"/>
        </w:rPr>
        <w:t>1</w:t>
      </w:r>
      <w:r w:rsidRPr="00E25727">
        <w:rPr>
          <w:bCs/>
          <w:szCs w:val="22"/>
          <w:lang w:eastAsia="en-US"/>
        </w:rPr>
        <w:t xml:space="preserve"> %  –</w:t>
      </w:r>
      <w:r w:rsidRPr="00045D5C">
        <w:rPr>
          <w:bCs/>
          <w:szCs w:val="22"/>
          <w:lang w:eastAsia="en-US"/>
        </w:rPr>
        <w:t xml:space="preserve">  кворум имеется.</w:t>
      </w:r>
    </w:p>
    <w:p w:rsidR="00E03DFE" w:rsidRPr="00CA3B04" w:rsidRDefault="00E03DFE" w:rsidP="00E03DF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lastRenderedPageBreak/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E03DFE" w:rsidRPr="00CA3B04" w:rsidRDefault="00E03DFE" w:rsidP="00E03DFE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 w:rsidR="00E25727" w:rsidRPr="00E25727">
        <w:rPr>
          <w:bCs/>
          <w:szCs w:val="22"/>
          <w:lang w:val="ru-RU" w:eastAsia="en-US"/>
        </w:rPr>
        <w:t>13424</w:t>
      </w:r>
      <w:r w:rsidRPr="00E25727">
        <w:rPr>
          <w:bCs/>
          <w:szCs w:val="22"/>
          <w:lang w:eastAsia="en-US"/>
        </w:rPr>
        <w:t>,</w:t>
      </w:r>
      <w:r w:rsidRPr="00CA3B04">
        <w:rPr>
          <w:bCs/>
          <w:szCs w:val="22"/>
          <w:lang w:eastAsia="en-US"/>
        </w:rPr>
        <w:t xml:space="preserve">         «против»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E03DFE" w:rsidRDefault="00E03DFE" w:rsidP="00E03DFE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>Общим собранием акционеров по первому вопросу:</w:t>
      </w:r>
      <w:r w:rsidRPr="00CA3B04">
        <w:rPr>
          <w:b/>
          <w:i/>
          <w:lang w:val="ru-RU"/>
        </w:rPr>
        <w:t xml:space="preserve">  </w:t>
      </w:r>
    </w:p>
    <w:p w:rsidR="00D1506C" w:rsidRDefault="00D1506C" w:rsidP="00E03DFE">
      <w:pPr>
        <w:ind w:firstLine="540"/>
        <w:jc w:val="both"/>
        <w:rPr>
          <w:i/>
          <w:lang w:val="ru-RU"/>
        </w:rPr>
      </w:pPr>
    </w:p>
    <w:p w:rsidR="00D1506C" w:rsidRPr="00D1506C" w:rsidRDefault="00D1506C" w:rsidP="00D1506C">
      <w:pPr>
        <w:jc w:val="center"/>
        <w:rPr>
          <w:i/>
          <w:sz w:val="26"/>
          <w:szCs w:val="26"/>
          <w:lang w:val="ru-RU"/>
        </w:rPr>
      </w:pPr>
      <w:r w:rsidRPr="00D1506C">
        <w:rPr>
          <w:i/>
          <w:sz w:val="26"/>
          <w:szCs w:val="26"/>
          <w:lang w:val="ru-RU"/>
        </w:rPr>
        <w:t>«</w:t>
      </w:r>
      <w:r w:rsidRPr="00D1506C">
        <w:rPr>
          <w:i/>
          <w:sz w:val="26"/>
          <w:szCs w:val="26"/>
        </w:rPr>
        <w:t>Избрать генеральным директором</w:t>
      </w:r>
      <w:r w:rsidRPr="00D1506C">
        <w:rPr>
          <w:i/>
          <w:sz w:val="26"/>
          <w:szCs w:val="26"/>
          <w:lang w:val="ru-RU"/>
        </w:rPr>
        <w:t xml:space="preserve"> </w:t>
      </w:r>
      <w:r w:rsidRPr="00D1506C">
        <w:rPr>
          <w:i/>
          <w:sz w:val="26"/>
          <w:szCs w:val="26"/>
        </w:rPr>
        <w:t>АО «Литий-Элемент»</w:t>
      </w:r>
    </w:p>
    <w:p w:rsidR="00D1506C" w:rsidRPr="00D1506C" w:rsidRDefault="00D1506C" w:rsidP="00D1506C">
      <w:pPr>
        <w:jc w:val="center"/>
        <w:rPr>
          <w:i/>
          <w:sz w:val="26"/>
          <w:szCs w:val="26"/>
          <w:lang w:val="ru-RU"/>
        </w:rPr>
      </w:pPr>
      <w:r w:rsidRPr="00D1506C">
        <w:rPr>
          <w:i/>
          <w:sz w:val="26"/>
          <w:szCs w:val="26"/>
        </w:rPr>
        <w:t>Папикяна Романа Петросовича</w:t>
      </w:r>
      <w:r w:rsidRPr="00D1506C">
        <w:rPr>
          <w:i/>
          <w:sz w:val="26"/>
          <w:szCs w:val="26"/>
          <w:lang w:val="ru-RU"/>
        </w:rPr>
        <w:t>».</w:t>
      </w:r>
    </w:p>
    <w:p w:rsidR="00E03DFE" w:rsidRPr="00D1506C" w:rsidRDefault="00E03DFE" w:rsidP="00E03DFE">
      <w:pPr>
        <w:ind w:firstLine="540"/>
        <w:jc w:val="center"/>
        <w:rPr>
          <w:i/>
          <w:lang w:val="ru-RU"/>
        </w:rPr>
      </w:pPr>
    </w:p>
    <w:p w:rsidR="00E03DFE" w:rsidRDefault="00E03DFE" w:rsidP="00E03DFE">
      <w:pPr>
        <w:jc w:val="center"/>
        <w:rPr>
          <w:lang w:val="ru-RU"/>
        </w:rPr>
      </w:pPr>
    </w:p>
    <w:p w:rsidR="00E03DFE" w:rsidRDefault="00E03DFE" w:rsidP="00E03DFE">
      <w:pPr>
        <w:jc w:val="center"/>
        <w:rPr>
          <w:lang w:val="ru-RU"/>
        </w:rPr>
      </w:pPr>
    </w:p>
    <w:p w:rsidR="00E03DFE" w:rsidRDefault="00E03DFE" w:rsidP="00E03DFE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 w:rsidRPr="00F23F1B"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E03DFE" w:rsidRPr="00A52492" w:rsidRDefault="00E03DFE" w:rsidP="00E03DFE">
      <w:pPr>
        <w:ind w:firstLine="708"/>
        <w:jc w:val="both"/>
        <w:outlineLvl w:val="0"/>
        <w:rPr>
          <w:b/>
          <w:i/>
          <w:lang w:val="ru-RU"/>
        </w:rPr>
      </w:pPr>
    </w:p>
    <w:p w:rsidR="00E03DFE" w:rsidRPr="00A52492" w:rsidRDefault="00E03DFE" w:rsidP="00E03DFE">
      <w:pPr>
        <w:ind w:firstLine="708"/>
        <w:jc w:val="both"/>
        <w:outlineLvl w:val="0"/>
        <w:rPr>
          <w:b/>
          <w:i/>
          <w:lang w:val="ru-RU"/>
        </w:rPr>
      </w:pPr>
      <w:r w:rsidRPr="00A52492">
        <w:rPr>
          <w:b/>
          <w:i/>
          <w:lang w:val="ru-RU"/>
        </w:rPr>
        <w:t xml:space="preserve">Место нахождения: г. Саратов, ул. </w:t>
      </w:r>
      <w:proofErr w:type="gramStart"/>
      <w:r w:rsidRPr="00A52492">
        <w:rPr>
          <w:b/>
          <w:i/>
          <w:lang w:val="ru-RU"/>
        </w:rPr>
        <w:t>Московская</w:t>
      </w:r>
      <w:proofErr w:type="gramEnd"/>
      <w:r w:rsidRPr="00A52492">
        <w:rPr>
          <w:b/>
          <w:i/>
          <w:lang w:val="ru-RU"/>
        </w:rPr>
        <w:t>, д. 35, офис 214.</w:t>
      </w:r>
    </w:p>
    <w:p w:rsidR="00E03DFE" w:rsidRPr="00A52492" w:rsidRDefault="00E03DFE" w:rsidP="00E03DFE">
      <w:pPr>
        <w:ind w:firstLine="708"/>
        <w:jc w:val="both"/>
        <w:outlineLvl w:val="0"/>
        <w:rPr>
          <w:b/>
          <w:i/>
          <w:lang w:val="ru-RU"/>
        </w:rPr>
      </w:pPr>
    </w:p>
    <w:p w:rsidR="00E03DFE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>
        <w:rPr>
          <w:b/>
          <w:i/>
          <w:lang w:val="ru-RU"/>
        </w:rPr>
        <w:t xml:space="preserve">Уполномоченные лица: </w:t>
      </w:r>
      <w:proofErr w:type="spellStart"/>
      <w:r>
        <w:rPr>
          <w:b/>
          <w:i/>
          <w:lang w:val="ru-RU"/>
        </w:rPr>
        <w:t>Ро</w:t>
      </w:r>
      <w:r w:rsidRPr="00A52492">
        <w:rPr>
          <w:b/>
          <w:i/>
          <w:lang w:val="ru-RU"/>
        </w:rPr>
        <w:t>стокин</w:t>
      </w:r>
      <w:proofErr w:type="spellEnd"/>
      <w:r w:rsidRPr="00A52492">
        <w:rPr>
          <w:b/>
          <w:i/>
          <w:lang w:val="ru-RU"/>
        </w:rPr>
        <w:t xml:space="preserve"> Александр Викторович,  </w:t>
      </w:r>
      <w:proofErr w:type="spellStart"/>
      <w:r w:rsidRPr="00A52492">
        <w:rPr>
          <w:b/>
          <w:i/>
          <w:lang w:val="ru-RU"/>
        </w:rPr>
        <w:t>Яковенко</w:t>
      </w:r>
      <w:proofErr w:type="spellEnd"/>
      <w:r w:rsidRPr="00A52492">
        <w:rPr>
          <w:b/>
          <w:i/>
          <w:lang w:val="ru-RU"/>
        </w:rPr>
        <w:t xml:space="preserve"> Ирина Вячеславовна</w:t>
      </w:r>
      <w:r>
        <w:rPr>
          <w:b/>
          <w:i/>
          <w:sz w:val="20"/>
          <w:szCs w:val="20"/>
          <w:lang w:val="ru-RU"/>
        </w:rPr>
        <w:t>.</w:t>
      </w:r>
    </w:p>
    <w:p w:rsidR="00E03DFE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3C32E1" w:rsidRDefault="003C32E1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3C32E1" w:rsidRPr="00DA4D2F" w:rsidRDefault="003C32E1" w:rsidP="003C32E1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254094">
        <w:rPr>
          <w:color w:val="000000"/>
          <w:spacing w:val="-9"/>
        </w:rPr>
        <w:t xml:space="preserve">Протокол Общего собрания акционеров составлен в двух экземплярах </w:t>
      </w:r>
      <w:r w:rsidRPr="00C00C74">
        <w:rPr>
          <w:color w:val="000000"/>
          <w:spacing w:val="-9"/>
        </w:rPr>
        <w:t>«</w:t>
      </w:r>
      <w:r w:rsidR="00E25727">
        <w:rPr>
          <w:color w:val="000000"/>
          <w:spacing w:val="-9"/>
          <w:lang w:val="ru-RU"/>
        </w:rPr>
        <w:t>15</w:t>
      </w:r>
      <w:r w:rsidRPr="00C00C74">
        <w:rPr>
          <w:color w:val="000000"/>
          <w:spacing w:val="-9"/>
        </w:rPr>
        <w:t xml:space="preserve">» </w:t>
      </w:r>
      <w:r>
        <w:rPr>
          <w:color w:val="000000"/>
          <w:spacing w:val="-9"/>
          <w:lang w:val="ru-RU"/>
        </w:rPr>
        <w:t xml:space="preserve">мая </w:t>
      </w:r>
      <w:r w:rsidRPr="00254094">
        <w:rPr>
          <w:color w:val="000000"/>
          <w:spacing w:val="-9"/>
        </w:rPr>
        <w:t>20</w:t>
      </w:r>
      <w:r>
        <w:rPr>
          <w:color w:val="000000"/>
          <w:spacing w:val="-9"/>
          <w:lang w:val="ru-RU"/>
        </w:rPr>
        <w:t xml:space="preserve">18 </w:t>
      </w:r>
      <w:r>
        <w:rPr>
          <w:color w:val="000000"/>
          <w:spacing w:val="-9"/>
        </w:rPr>
        <w:t>г</w:t>
      </w:r>
      <w:r>
        <w:rPr>
          <w:color w:val="000000"/>
          <w:spacing w:val="-9"/>
          <w:lang w:val="ru-RU"/>
        </w:rPr>
        <w:t>ода.</w:t>
      </w:r>
    </w:p>
    <w:p w:rsidR="003C32E1" w:rsidRDefault="003C32E1" w:rsidP="003C32E1">
      <w:pPr>
        <w:pStyle w:val="a5"/>
        <w:rPr>
          <w:rFonts w:ascii="Times New Roman" w:hAnsi="Times New Roman"/>
          <w:sz w:val="24"/>
          <w:szCs w:val="24"/>
        </w:rPr>
      </w:pPr>
      <w:r w:rsidRPr="001E00A2">
        <w:rPr>
          <w:rFonts w:ascii="Times New Roman" w:hAnsi="Times New Roman"/>
          <w:sz w:val="24"/>
          <w:szCs w:val="24"/>
        </w:rPr>
        <w:t xml:space="preserve"> </w:t>
      </w:r>
    </w:p>
    <w:p w:rsidR="003C32E1" w:rsidRDefault="003C32E1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3C32E1" w:rsidRDefault="003C32E1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3C32E1" w:rsidRDefault="003C32E1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Default="00E03DFE" w:rsidP="00E03DFE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D1506C">
        <w:rPr>
          <w:lang w:val="ru-RU"/>
        </w:rPr>
        <w:t xml:space="preserve">М.Н. </w:t>
      </w:r>
      <w:proofErr w:type="spellStart"/>
      <w:r w:rsidR="00D1506C">
        <w:rPr>
          <w:lang w:val="ru-RU"/>
        </w:rPr>
        <w:t>Маричев</w:t>
      </w:r>
      <w:proofErr w:type="spellEnd"/>
    </w:p>
    <w:p w:rsidR="00E03DFE" w:rsidRPr="00610AC2" w:rsidRDefault="00E03DFE" w:rsidP="00E03DFE">
      <w:pPr>
        <w:ind w:firstLine="708"/>
        <w:jc w:val="both"/>
        <w:outlineLvl w:val="0"/>
        <w:rPr>
          <w:lang w:val="ru-RU"/>
        </w:rPr>
      </w:pPr>
    </w:p>
    <w:p w:rsidR="00E03DFE" w:rsidRDefault="00E03DFE" w:rsidP="00E03DFE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03DFE" w:rsidRPr="00610AC2" w:rsidRDefault="00E03DFE" w:rsidP="00E03DFE">
      <w:pPr>
        <w:ind w:firstLine="708"/>
        <w:jc w:val="both"/>
        <w:outlineLvl w:val="0"/>
        <w:rPr>
          <w:lang w:val="ru-RU"/>
        </w:rPr>
      </w:pPr>
      <w:r w:rsidRPr="00610AC2"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Л.В. Махнач</w:t>
      </w:r>
    </w:p>
    <w:p w:rsidR="00E03DFE" w:rsidRPr="00C044F1" w:rsidRDefault="00E03DFE" w:rsidP="00E03DFE">
      <w:pPr>
        <w:jc w:val="center"/>
        <w:rPr>
          <w:i/>
          <w:lang w:val="ru-RU"/>
        </w:rPr>
      </w:pPr>
    </w:p>
    <w:p w:rsidR="00E03DFE" w:rsidRPr="007932C5" w:rsidRDefault="00E03DFE" w:rsidP="00E03DFE">
      <w:pPr>
        <w:shd w:val="clear" w:color="auto" w:fill="FFFFFF"/>
        <w:tabs>
          <w:tab w:val="left" w:pos="4380"/>
        </w:tabs>
        <w:ind w:right="-60" w:firstLine="720"/>
        <w:jc w:val="center"/>
        <w:rPr>
          <w:b/>
          <w:i/>
          <w:color w:val="000000"/>
          <w:spacing w:val="-9"/>
          <w:lang w:val="ru-RU"/>
        </w:rPr>
      </w:pPr>
    </w:p>
    <w:p w:rsidR="00C6730E" w:rsidRPr="00E03DFE" w:rsidRDefault="00C6730E">
      <w:pPr>
        <w:rPr>
          <w:lang w:val="ru-RU"/>
        </w:rPr>
      </w:pPr>
    </w:p>
    <w:sectPr w:rsidR="00C6730E" w:rsidRPr="00E03DFE" w:rsidSect="003E441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CCF"/>
    <w:multiLevelType w:val="hybridMultilevel"/>
    <w:tmpl w:val="76947D8A"/>
    <w:lvl w:ilvl="0" w:tplc="D87A5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B13837"/>
    <w:multiLevelType w:val="hybridMultilevel"/>
    <w:tmpl w:val="76947D8A"/>
    <w:lvl w:ilvl="0" w:tplc="D87A52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DFE"/>
    <w:rsid w:val="000643FB"/>
    <w:rsid w:val="000D5499"/>
    <w:rsid w:val="003C32E1"/>
    <w:rsid w:val="00B641EF"/>
    <w:rsid w:val="00BD2B10"/>
    <w:rsid w:val="00C6730E"/>
    <w:rsid w:val="00D1506C"/>
    <w:rsid w:val="00E03DFE"/>
    <w:rsid w:val="00E2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03DFE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eastAsia="Calibri" w:cs="Arial"/>
      <w:sz w:val="22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rsid w:val="00E03DFE"/>
    <w:rPr>
      <w:rFonts w:ascii="Times New Roman" w:eastAsia="Calibri" w:hAnsi="Times New Roman" w:cs="Arial"/>
      <w:szCs w:val="20"/>
      <w:lang w:eastAsia="ru-RU"/>
    </w:rPr>
  </w:style>
  <w:style w:type="table" w:styleId="a3">
    <w:name w:val="Table Grid"/>
    <w:basedOn w:val="a1"/>
    <w:uiPriority w:val="59"/>
    <w:rsid w:val="00E03D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5499"/>
    <w:pPr>
      <w:ind w:left="720"/>
      <w:contextualSpacing/>
    </w:pPr>
    <w:rPr>
      <w:lang w:val="ru-RU"/>
    </w:rPr>
  </w:style>
  <w:style w:type="paragraph" w:styleId="a5">
    <w:name w:val="Plain Text"/>
    <w:basedOn w:val="a"/>
    <w:link w:val="a6"/>
    <w:uiPriority w:val="99"/>
    <w:rsid w:val="003C32E1"/>
    <w:rPr>
      <w:rFonts w:ascii="Courier New" w:eastAsia="Calibri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uiPriority w:val="99"/>
    <w:rsid w:val="003C32E1"/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MahnachLV</dc:creator>
  <cp:lastModifiedBy>MahnachLV</cp:lastModifiedBy>
  <cp:revision>5</cp:revision>
  <dcterms:created xsi:type="dcterms:W3CDTF">2018-05-10T05:24:00Z</dcterms:created>
  <dcterms:modified xsi:type="dcterms:W3CDTF">2018-05-28T05:42:00Z</dcterms:modified>
</cp:coreProperties>
</file>